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FD0880" w14:textId="77777777" w:rsidR="00133B96" w:rsidRPr="00D61E0F" w:rsidRDefault="00133B96" w:rsidP="00133B96">
      <w:pPr>
        <w:pStyle w:val="Title"/>
        <w:ind w:left="993"/>
        <w:rPr>
          <w:sz w:val="44"/>
        </w:rPr>
      </w:pPr>
      <w:r>
        <w:rPr>
          <w:noProof/>
        </w:rPr>
        <w:drawing>
          <wp:anchor distT="0" distB="0" distL="114300" distR="114300" simplePos="0" relativeHeight="251659264" behindDoc="0" locked="1" layoutInCell="1" allowOverlap="1" wp14:anchorId="27428134" wp14:editId="3D635D8A">
            <wp:simplePos x="0" y="0"/>
            <wp:positionH relativeFrom="column">
              <wp:posOffset>-231775</wp:posOffset>
            </wp:positionH>
            <wp:positionV relativeFrom="paragraph">
              <wp:posOffset>-462280</wp:posOffset>
            </wp:positionV>
            <wp:extent cx="944880" cy="899795"/>
            <wp:effectExtent l="0" t="0" r="0" b="0"/>
            <wp:wrapNone/>
            <wp:docPr id="2" name="Picture 2" descr="Logo, icon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icon&#10;&#10;Description automatically generated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>
        <w:rPr>
          <w:sz w:val="44"/>
        </w:rPr>
        <w:t>pipette calibration check</w:t>
      </w:r>
      <w:r w:rsidRPr="00D61E0F">
        <w:rPr>
          <w:sz w:val="44"/>
        </w:rPr>
        <w:t xml:space="preserve"> </w:t>
      </w:r>
    </w:p>
    <w:p w14:paraId="663C0564" w14:textId="77777777" w:rsidR="00133B96" w:rsidRPr="00D61E0F" w:rsidRDefault="00133B96" w:rsidP="00133B96">
      <w:pPr>
        <w:pStyle w:val="Subtitle"/>
        <w:spacing w:after="0"/>
        <w:jc w:val="both"/>
      </w:pPr>
      <w:r>
        <w:rPr>
          <w:b/>
        </w:rPr>
        <w:t xml:space="preserve">                       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  <w:r w:rsidRPr="00E32326">
        <w:rPr>
          <w:b/>
        </w:rPr>
        <w:t xml:space="preserve">Created </w:t>
      </w:r>
      <w:proofErr w:type="gramStart"/>
      <w:r w:rsidRPr="00E32326">
        <w:rPr>
          <w:b/>
        </w:rPr>
        <w:t>by:</w:t>
      </w:r>
      <w:proofErr w:type="gramEnd"/>
      <w:r>
        <w:rPr>
          <w:b/>
        </w:rPr>
        <w:t xml:space="preserve"> </w:t>
      </w:r>
      <w:r>
        <w:rPr>
          <w:bCs/>
        </w:rPr>
        <w:t>Dominika Boron</w:t>
      </w:r>
      <w:r>
        <w:rPr>
          <w:bCs/>
        </w:rPr>
        <w:tab/>
      </w:r>
      <w:r>
        <w:rPr>
          <w:b/>
        </w:rPr>
        <w:t xml:space="preserve">    </w:t>
      </w:r>
      <w:r w:rsidRPr="00E32326">
        <w:rPr>
          <w:b/>
        </w:rPr>
        <w:t>Date:</w:t>
      </w:r>
      <w:r>
        <w:rPr>
          <w:b/>
        </w:rPr>
        <w:t xml:space="preserve"> </w:t>
      </w:r>
      <w:r>
        <w:t>October 19, 2020</w:t>
      </w:r>
    </w:p>
    <w:p w14:paraId="27A7C6F0" w14:textId="77777777" w:rsidR="00133B96" w:rsidRDefault="00133B96" w:rsidP="00133B96">
      <w:pPr>
        <w:pStyle w:val="Subtitle"/>
        <w:spacing w:after="0"/>
      </w:pPr>
      <w:proofErr w:type="spellStart"/>
      <w:r>
        <w:t>Bowdish</w:t>
      </w:r>
      <w:proofErr w:type="spellEnd"/>
      <w:r>
        <w:t xml:space="preserve"> Lab, McMaster University</w:t>
      </w:r>
    </w:p>
    <w:p w14:paraId="6A87B775" w14:textId="77777777" w:rsidR="00133B96" w:rsidRDefault="00133B96" w:rsidP="00133B96">
      <w:pPr>
        <w:pStyle w:val="Subtitle"/>
        <w:spacing w:after="0"/>
      </w:pPr>
      <w:r>
        <w:t>Hamilton, ON, Canada</w:t>
      </w:r>
    </w:p>
    <w:p w14:paraId="7395EE46" w14:textId="77777777" w:rsidR="00133B96" w:rsidRPr="00E32326" w:rsidRDefault="00133B96" w:rsidP="00133B96">
      <w:pPr>
        <w:jc w:val="right"/>
      </w:pPr>
      <w:hyperlink r:id="rId6" w:history="1">
        <w:r w:rsidRPr="005D39CE">
          <w:rPr>
            <w:rStyle w:val="Hyperlink"/>
          </w:rPr>
          <w:t>www.bowdish.ca</w:t>
        </w:r>
      </w:hyperlink>
    </w:p>
    <w:p w14:paraId="59E2ED69" w14:textId="77777777" w:rsidR="00133B96" w:rsidRDefault="00133B96" w:rsidP="00133B96">
      <w:pPr>
        <w:pStyle w:val="Heading1"/>
        <w:spacing w:after="0"/>
      </w:pPr>
      <w:r>
        <w:t>Background</w:t>
      </w:r>
    </w:p>
    <w:p w14:paraId="71BACA41" w14:textId="77777777" w:rsidR="00133B96" w:rsidRDefault="00133B96" w:rsidP="00133B96">
      <w:pPr>
        <w:pStyle w:val="ListParagraph"/>
        <w:ind w:left="0"/>
      </w:pPr>
      <w:r>
        <w:t xml:space="preserve">This protocol determines if your pipettes are calibrated, or if they require a calibration appointment. </w:t>
      </w:r>
    </w:p>
    <w:p w14:paraId="25EE1C25" w14:textId="77777777" w:rsidR="00133B96" w:rsidRDefault="00133B96" w:rsidP="00133B96">
      <w:pPr>
        <w:pStyle w:val="Heading1"/>
      </w:pPr>
      <w:r>
        <w:t>Materials</w:t>
      </w:r>
    </w:p>
    <w:p w14:paraId="3ABA8D16" w14:textId="01A6A2E1" w:rsidR="00133B96" w:rsidRDefault="00133B96" w:rsidP="00133B96">
      <w:pPr>
        <w:pStyle w:val="ListParagraph"/>
        <w:numPr>
          <w:ilvl w:val="0"/>
          <w:numId w:val="1"/>
        </w:numPr>
      </w:pPr>
      <w:r>
        <w:t xml:space="preserve">P1000, </w:t>
      </w:r>
      <w:r w:rsidR="00263331">
        <w:t xml:space="preserve">P200, </w:t>
      </w:r>
      <w:r>
        <w:t>P100, P10 and/or P2 pipettes and tips</w:t>
      </w:r>
    </w:p>
    <w:p w14:paraId="21C35013" w14:textId="77777777" w:rsidR="00133B96" w:rsidRDefault="00133B96" w:rsidP="00133B96">
      <w:pPr>
        <w:pStyle w:val="ListParagraph"/>
        <w:numPr>
          <w:ilvl w:val="0"/>
          <w:numId w:val="1"/>
        </w:numPr>
      </w:pPr>
      <w:r>
        <w:t>Weigh boat</w:t>
      </w:r>
    </w:p>
    <w:p w14:paraId="5CE39C87" w14:textId="77777777" w:rsidR="00133B96" w:rsidRDefault="00133B96" w:rsidP="00133B96">
      <w:pPr>
        <w:pStyle w:val="ListParagraph"/>
        <w:numPr>
          <w:ilvl w:val="0"/>
          <w:numId w:val="1"/>
        </w:numPr>
      </w:pPr>
      <w:r>
        <w:t>Distilled water</w:t>
      </w:r>
    </w:p>
    <w:p w14:paraId="22F8C6A7" w14:textId="77777777" w:rsidR="00133B96" w:rsidRDefault="00133B96" w:rsidP="00133B96">
      <w:pPr>
        <w:pStyle w:val="ListParagraph"/>
        <w:numPr>
          <w:ilvl w:val="0"/>
          <w:numId w:val="1"/>
        </w:numPr>
      </w:pPr>
      <w:r>
        <w:t>Scale</w:t>
      </w:r>
    </w:p>
    <w:p w14:paraId="3CE9C5D1" w14:textId="77777777" w:rsidR="00133B96" w:rsidRDefault="00133B96" w:rsidP="00133B96">
      <w:pPr>
        <w:pStyle w:val="ListParagraph"/>
        <w:numPr>
          <w:ilvl w:val="0"/>
          <w:numId w:val="1"/>
        </w:numPr>
      </w:pPr>
      <w:r>
        <w:t>Beaker</w:t>
      </w:r>
    </w:p>
    <w:p w14:paraId="6F56B1E6" w14:textId="77777777" w:rsidR="00133B96" w:rsidRDefault="00133B96" w:rsidP="00133B96">
      <w:pPr>
        <w:pStyle w:val="Heading1"/>
      </w:pPr>
      <w:r>
        <w:t>Protocol</w:t>
      </w:r>
    </w:p>
    <w:p w14:paraId="6BF3AFA0" w14:textId="1AF9DDD2" w:rsidR="00133B96" w:rsidRDefault="00133B96" w:rsidP="00133B96">
      <w:pPr>
        <w:numPr>
          <w:ilvl w:val="0"/>
          <w:numId w:val="2"/>
        </w:numPr>
        <w:spacing w:after="0"/>
      </w:pPr>
      <w:r>
        <w:t>Place weigh boat on scale and TER it to 0.00g</w:t>
      </w:r>
      <w:r>
        <w:t>.</w:t>
      </w:r>
    </w:p>
    <w:p w14:paraId="7EA57CB1" w14:textId="64473645" w:rsidR="00133B96" w:rsidRDefault="00133B96" w:rsidP="00133B96">
      <w:pPr>
        <w:numPr>
          <w:ilvl w:val="0"/>
          <w:numId w:val="2"/>
        </w:numPr>
        <w:spacing w:after="0"/>
      </w:pPr>
      <w:r>
        <w:t>Set the</w:t>
      </w:r>
      <w:r>
        <w:t xml:space="preserve"> desired volume on a</w:t>
      </w:r>
      <w:r>
        <w:t xml:space="preserve"> pipette </w:t>
      </w:r>
      <w:r>
        <w:t>by turning the centrally located rings clockwise to increase volume, or counterclockwise to decrease volume</w:t>
      </w:r>
      <w:r>
        <w:t xml:space="preserve"> (ex. 10, 100 or 1000uL)</w:t>
      </w:r>
      <w:r>
        <w:t>.</w:t>
      </w:r>
    </w:p>
    <w:p w14:paraId="2DAD7DF9" w14:textId="118D9946" w:rsidR="00133B96" w:rsidRPr="002E2318" w:rsidRDefault="00133B96" w:rsidP="00133B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E2318">
        <w:rPr>
          <w:rFonts w:asciiTheme="minorHAnsi" w:hAnsiTheme="minorHAnsi" w:cstheme="minorHAnsi"/>
          <w:color w:val="000000"/>
          <w:sz w:val="20"/>
          <w:szCs w:val="20"/>
        </w:rPr>
        <w:t>Pipette water onto the weigh boat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242A5AFD" w14:textId="1751EB5D" w:rsidR="00133B96" w:rsidRPr="00133B96" w:rsidRDefault="00133B96" w:rsidP="00133B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E2318">
        <w:rPr>
          <w:rFonts w:asciiTheme="minorHAnsi" w:hAnsiTheme="minorHAnsi" w:cstheme="minorHAnsi"/>
          <w:color w:val="000000"/>
          <w:sz w:val="20"/>
          <w:szCs w:val="20"/>
        </w:rPr>
        <w:t xml:space="preserve">If the pipette is calibrated properly, the scale should read the correct grams (1:1 ratio), </w:t>
      </w:r>
      <w:proofErr w:type="spellStart"/>
      <w:r w:rsidRPr="002E2318">
        <w:rPr>
          <w:rFonts w:asciiTheme="minorHAnsi" w:hAnsiTheme="minorHAnsi" w:cstheme="minorHAnsi"/>
          <w:color w:val="000000"/>
          <w:sz w:val="20"/>
          <w:szCs w:val="20"/>
        </w:rPr>
        <w:t>ie</w:t>
      </w:r>
      <w:proofErr w:type="spellEnd"/>
      <w:r w:rsidRPr="002E2318">
        <w:rPr>
          <w:rFonts w:asciiTheme="minorHAnsi" w:hAnsiTheme="minorHAnsi" w:cstheme="minorHAnsi"/>
          <w:color w:val="000000"/>
          <w:sz w:val="20"/>
          <w:szCs w:val="20"/>
        </w:rPr>
        <w:t xml:space="preserve"> 100uL = 100</w:t>
      </w:r>
      <w:r>
        <w:rPr>
          <w:rFonts w:asciiTheme="minorHAnsi" w:hAnsiTheme="minorHAnsi" w:cstheme="minorHAnsi"/>
          <w:color w:val="000000"/>
          <w:sz w:val="20"/>
          <w:szCs w:val="20"/>
        </w:rPr>
        <w:t>m</w:t>
      </w:r>
      <w:r w:rsidRPr="002E2318">
        <w:rPr>
          <w:rFonts w:asciiTheme="minorHAnsi" w:hAnsiTheme="minorHAnsi" w:cstheme="minorHAnsi"/>
          <w:color w:val="000000"/>
          <w:sz w:val="20"/>
          <w:szCs w:val="20"/>
        </w:rPr>
        <w:t>g </w:t>
      </w:r>
    </w:p>
    <w:p w14:paraId="1BC0E42C" w14:textId="07C46757" w:rsidR="00133B96" w:rsidRDefault="00133B96" w:rsidP="00133B96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E2318">
        <w:rPr>
          <w:rFonts w:asciiTheme="minorHAnsi" w:hAnsiTheme="minorHAnsi" w:cstheme="minorHAnsi"/>
          <w:color w:val="000000"/>
          <w:sz w:val="20"/>
          <w:szCs w:val="20"/>
        </w:rPr>
        <w:t>Slight error is expected (</w:t>
      </w:r>
      <w:proofErr w:type="spellStart"/>
      <w:r w:rsidRPr="002E2318">
        <w:rPr>
          <w:rFonts w:asciiTheme="minorHAnsi" w:hAnsiTheme="minorHAnsi" w:cstheme="minorHAnsi"/>
          <w:color w:val="000000"/>
          <w:sz w:val="20"/>
          <w:szCs w:val="20"/>
        </w:rPr>
        <w:t>ie</w:t>
      </w:r>
      <w:proofErr w:type="spellEnd"/>
      <w:r w:rsidRPr="002E2318">
        <w:rPr>
          <w:rFonts w:asciiTheme="minorHAnsi" w:hAnsiTheme="minorHAnsi" w:cstheme="minorHAnsi"/>
          <w:color w:val="000000"/>
          <w:sz w:val="20"/>
          <w:szCs w:val="20"/>
        </w:rPr>
        <w:t xml:space="preserve"> 100</w:t>
      </w:r>
      <w:r>
        <w:rPr>
          <w:rFonts w:asciiTheme="minorHAnsi" w:hAnsiTheme="minorHAnsi" w:cstheme="minorHAnsi"/>
          <w:color w:val="000000"/>
          <w:sz w:val="20"/>
          <w:szCs w:val="20"/>
        </w:rPr>
        <w:t>0</w:t>
      </w:r>
      <w:r w:rsidRPr="002E2318">
        <w:rPr>
          <w:rFonts w:asciiTheme="minorHAnsi" w:hAnsiTheme="minorHAnsi" w:cstheme="minorHAnsi"/>
          <w:color w:val="000000"/>
          <w:sz w:val="20"/>
          <w:szCs w:val="20"/>
        </w:rPr>
        <w:t>uL</w:t>
      </w:r>
      <w:r>
        <w:rPr>
          <w:rFonts w:ascii="Arial" w:hAnsi="Arial" w:cs="Arial"/>
          <w:color w:val="000000"/>
          <w:sz w:val="20"/>
          <w:szCs w:val="20"/>
        </w:rPr>
        <w:t>≈</w:t>
      </w:r>
      <w:r w:rsidRPr="002E2318">
        <w:rPr>
          <w:rFonts w:asciiTheme="minorHAnsi" w:hAnsiTheme="minorHAnsi" w:cstheme="minorHAnsi"/>
          <w:color w:val="000000"/>
          <w:sz w:val="20"/>
          <w:szCs w:val="20"/>
        </w:rPr>
        <w:t>0.997g)</w:t>
      </w:r>
    </w:p>
    <w:p w14:paraId="14BD2C35" w14:textId="3E993C3B" w:rsidR="00133B96" w:rsidRPr="00133B96" w:rsidRDefault="00133B96" w:rsidP="00133B96">
      <w:pPr>
        <w:pStyle w:val="NormalWeb"/>
        <w:numPr>
          <w:ilvl w:val="1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May repeat 3x to ensure average reading is within the acceptable range (refer to notes).</w:t>
      </w:r>
    </w:p>
    <w:p w14:paraId="54C09E1C" w14:textId="78206A3D" w:rsidR="00133B96" w:rsidRPr="002E2318" w:rsidRDefault="00133B96" w:rsidP="00133B96">
      <w:pPr>
        <w:pStyle w:val="NormalWeb"/>
        <w:numPr>
          <w:ilvl w:val="0"/>
          <w:numId w:val="2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E2318">
        <w:rPr>
          <w:rFonts w:asciiTheme="minorHAnsi" w:hAnsiTheme="minorHAnsi" w:cstheme="minorHAnsi"/>
          <w:color w:val="000000"/>
          <w:sz w:val="20"/>
          <w:szCs w:val="20"/>
        </w:rPr>
        <w:t>If pipettes are not properly calibrated, place aside in a labelled box and contact Jessica Wallace (Research Coordinator) to book a calibration appointment</w:t>
      </w:r>
    </w:p>
    <w:p w14:paraId="7C7E8D6E" w14:textId="77777777" w:rsidR="00133B96" w:rsidRDefault="00133B96" w:rsidP="00133B96">
      <w:pPr>
        <w:pStyle w:val="Heading1"/>
      </w:pPr>
      <w:r>
        <w:t>Notes</w:t>
      </w:r>
    </w:p>
    <w:p w14:paraId="1E04BF6E" w14:textId="003DDE7C" w:rsidR="00133B96" w:rsidRDefault="00133B96" w:rsidP="00133B9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 w:rsidRPr="002E2318">
        <w:rPr>
          <w:rFonts w:asciiTheme="minorHAnsi" w:hAnsiTheme="minorHAnsi" w:cstheme="minorHAnsi"/>
          <w:color w:val="000000"/>
          <w:sz w:val="20"/>
          <w:szCs w:val="20"/>
        </w:rPr>
        <w:t>If checking multiple pipettes, the water does not have to be discarded after each use, rather TER the scale to 0.00g between uses</w:t>
      </w:r>
      <w:r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3730AC36" w14:textId="77777777" w:rsidR="00133B96" w:rsidRDefault="00133B96" w:rsidP="00133B9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Always store your pipettes at their maximum volumes to preserve calibration (less stress on them to be at the larger volume). </w:t>
      </w:r>
    </w:p>
    <w:p w14:paraId="614B77DF" w14:textId="77777777" w:rsidR="00133B96" w:rsidRPr="002E2318" w:rsidRDefault="00133B96" w:rsidP="00133B96">
      <w:pPr>
        <w:pStyle w:val="NormalWeb"/>
        <w:numPr>
          <w:ilvl w:val="0"/>
          <w:numId w:val="3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Error should be no more than 5%. </w:t>
      </w:r>
    </w:p>
    <w:p w14:paraId="2CEBF2E2" w14:textId="77777777" w:rsidR="00133B96" w:rsidRDefault="00133B96"/>
    <w:sectPr w:rsidR="00133B9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4E77C9"/>
    <w:multiLevelType w:val="hybridMultilevel"/>
    <w:tmpl w:val="3978438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B506B"/>
    <w:multiLevelType w:val="hybridMultilevel"/>
    <w:tmpl w:val="85FEDAC8"/>
    <w:lvl w:ilvl="0" w:tplc="1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0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3A1C2F"/>
    <w:multiLevelType w:val="hybridMultilevel"/>
    <w:tmpl w:val="E8081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B96"/>
    <w:rsid w:val="00133B96"/>
    <w:rsid w:val="00263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D86A002"/>
  <w15:chartTrackingRefBased/>
  <w15:docId w15:val="{114D3457-DCB4-3D4D-9570-041C29790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3B96"/>
    <w:pPr>
      <w:spacing w:after="200" w:line="276" w:lineRule="auto"/>
      <w:jc w:val="both"/>
    </w:pPr>
    <w:rPr>
      <w:rFonts w:ascii="Calibri" w:eastAsia="Times New Roman" w:hAnsi="Calibri" w:cs="Times New Roman"/>
      <w:sz w:val="20"/>
      <w:szCs w:val="20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3B96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3B96"/>
    <w:rPr>
      <w:rFonts w:ascii="Calibri" w:eastAsia="Times New Roman" w:hAnsi="Calibri" w:cs="Times New Roman"/>
      <w:smallCaps/>
      <w:spacing w:val="5"/>
      <w:sz w:val="32"/>
      <w:szCs w:val="32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133B96"/>
    <w:pPr>
      <w:pBdr>
        <w:top w:val="single" w:sz="12" w:space="1" w:color="C0504D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133B96"/>
    <w:rPr>
      <w:rFonts w:ascii="Calibri" w:eastAsia="Times New Roman" w:hAnsi="Calibri" w:cs="Times New Roman"/>
      <w:smallCaps/>
      <w:sz w:val="48"/>
      <w:szCs w:val="48"/>
      <w:lang w:val="en-US"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3B96"/>
    <w:pPr>
      <w:spacing w:after="720" w:line="240" w:lineRule="auto"/>
      <w:jc w:val="right"/>
    </w:pPr>
    <w:rPr>
      <w:rFonts w:ascii="Cambria" w:hAnsi="Cambria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33B96"/>
    <w:rPr>
      <w:rFonts w:ascii="Cambria" w:eastAsia="Times New Roman" w:hAnsi="Cambria" w:cs="Times New Roman"/>
      <w:sz w:val="20"/>
      <w:szCs w:val="22"/>
      <w:lang w:val="en-US" w:eastAsia="en-US" w:bidi="en-US"/>
    </w:rPr>
  </w:style>
  <w:style w:type="paragraph" w:styleId="ListParagraph">
    <w:name w:val="List Paragraph"/>
    <w:basedOn w:val="Normal"/>
    <w:uiPriority w:val="34"/>
    <w:qFormat/>
    <w:rsid w:val="00133B96"/>
    <w:pPr>
      <w:ind w:left="720"/>
      <w:contextualSpacing/>
    </w:pPr>
  </w:style>
  <w:style w:type="character" w:styleId="Hyperlink">
    <w:name w:val="Hyperlink"/>
    <w:uiPriority w:val="99"/>
    <w:unhideWhenUsed/>
    <w:rsid w:val="00133B96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33B9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CA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wdish.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Boron</dc:creator>
  <cp:keywords/>
  <dc:description/>
  <cp:lastModifiedBy>Dominika Boron</cp:lastModifiedBy>
  <cp:revision>2</cp:revision>
  <dcterms:created xsi:type="dcterms:W3CDTF">2020-11-03T18:41:00Z</dcterms:created>
  <dcterms:modified xsi:type="dcterms:W3CDTF">2020-11-03T18:46:00Z</dcterms:modified>
</cp:coreProperties>
</file>